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B1621" w14:textId="05015A93" w:rsidR="005B4F19" w:rsidRDefault="0031546B">
      <w:r>
        <w:t>The American Medical Women’s Association has made a commitment to support young women in their medical or premedical training as well as underrepresented women in medicine at all levels of training. One of those ways is to provide travel to meetings</w:t>
      </w:r>
      <w:r w:rsidR="007024B1">
        <w:t xml:space="preserve"> / trainings</w:t>
      </w:r>
      <w:r>
        <w:t xml:space="preserve"> for </w:t>
      </w:r>
      <w:r w:rsidR="007024B1">
        <w:t xml:space="preserve">career development, </w:t>
      </w:r>
      <w:r>
        <w:t xml:space="preserve">networking and mentorship for individuals for whom funding may </w:t>
      </w:r>
      <w:r w:rsidR="007024B1">
        <w:t>pose a barrier to attendance</w:t>
      </w:r>
      <w:r>
        <w:t xml:space="preserve">. </w:t>
      </w:r>
      <w:r>
        <w:t xml:space="preserve">Though we are currently not meeting in person in 2021, we hope that in the coming years, we will be able to resume in-person meetings.  </w:t>
      </w:r>
    </w:p>
    <w:p w14:paraId="43F9A594" w14:textId="5B51F1DC" w:rsidR="0031546B" w:rsidRDefault="0031546B"/>
    <w:p w14:paraId="71B86F9E" w14:textId="06136A0E" w:rsidR="0031546B" w:rsidRDefault="0031546B">
      <w:r>
        <w:t>These are our areas of need:</w:t>
      </w:r>
    </w:p>
    <w:p w14:paraId="4F0F1539" w14:textId="10ADF849" w:rsidR="00153E14" w:rsidRDefault="00153E14"/>
    <w:p w14:paraId="7D1AD46B" w14:textId="4F8142F0" w:rsidR="00153E14" w:rsidRDefault="00153E14">
      <w:r>
        <w:t>Anytime</w:t>
      </w:r>
      <w:r w:rsidR="007F20A8">
        <w:t xml:space="preserve"> </w:t>
      </w:r>
      <w:r w:rsidR="007024B1">
        <w:t xml:space="preserve">Pooling Donation </w:t>
      </w:r>
      <w:r w:rsidR="007F20A8">
        <w:t xml:space="preserve">(points </w:t>
      </w:r>
      <w:r w:rsidR="007024B1">
        <w:t>to</w:t>
      </w:r>
      <w:r w:rsidR="007F20A8">
        <w:t xml:space="preserve"> be used when our next meeting is at</w:t>
      </w:r>
      <w:r w:rsidR="007024B1">
        <w:t>/</w:t>
      </w:r>
      <w:r w:rsidR="007F20A8">
        <w:t>near these hotels)</w:t>
      </w:r>
      <w:r>
        <w:t>:</w:t>
      </w:r>
    </w:p>
    <w:p w14:paraId="6980EF58" w14:textId="4A3C985C" w:rsidR="00153E14" w:rsidRDefault="007F20A8" w:rsidP="00153E14">
      <w:pPr>
        <w:pStyle w:val="ListParagraph"/>
        <w:numPr>
          <w:ilvl w:val="0"/>
          <w:numId w:val="2"/>
        </w:numPr>
      </w:pPr>
      <w:hyperlink r:id="rId5" w:history="1">
        <w:r w:rsidR="00153E14" w:rsidRPr="007F20A8">
          <w:rPr>
            <w:rStyle w:val="Hyperlink"/>
          </w:rPr>
          <w:t>Marriott points</w:t>
        </w:r>
        <w:r w:rsidRPr="007F20A8">
          <w:rPr>
            <w:rStyle w:val="Hyperlink"/>
          </w:rPr>
          <w:t xml:space="preserve"> pooling</w:t>
        </w:r>
      </w:hyperlink>
      <w:r w:rsidR="00153E14">
        <w:t xml:space="preserve"> (done by phone and we will give you the Marriott account to donate points to)</w:t>
      </w:r>
    </w:p>
    <w:p w14:paraId="27082625" w14:textId="378E20FA" w:rsidR="007F20A8" w:rsidRDefault="007F20A8" w:rsidP="00153E14">
      <w:pPr>
        <w:pStyle w:val="ListParagraph"/>
        <w:numPr>
          <w:ilvl w:val="0"/>
          <w:numId w:val="2"/>
        </w:numPr>
      </w:pPr>
      <w:hyperlink r:id="rId6" w:anchor="pointspooling" w:history="1">
        <w:r w:rsidRPr="007F20A8">
          <w:rPr>
            <w:rStyle w:val="Hyperlink"/>
          </w:rPr>
          <w:t>Hilton points pooling</w:t>
        </w:r>
      </w:hyperlink>
      <w:r>
        <w:t xml:space="preserve"> (</w:t>
      </w:r>
      <w:proofErr w:type="spellStart"/>
      <w:r>
        <w:t>we w</w:t>
      </w:r>
      <w:proofErr w:type="spellEnd"/>
      <w:r>
        <w:t>ill give you the Hilton account to donate points to)</w:t>
      </w:r>
    </w:p>
    <w:p w14:paraId="663A5D30" w14:textId="2947E791" w:rsidR="007F20A8" w:rsidRDefault="007F20A8" w:rsidP="007F20A8">
      <w:pPr>
        <w:pStyle w:val="ListParagraph"/>
        <w:numPr>
          <w:ilvl w:val="0"/>
          <w:numId w:val="2"/>
        </w:numPr>
      </w:pPr>
      <w:hyperlink r:id="rId7" w:history="1">
        <w:r w:rsidRPr="007F20A8">
          <w:rPr>
            <w:rStyle w:val="Hyperlink"/>
          </w:rPr>
          <w:t>Hyatt points pooling</w:t>
        </w:r>
      </w:hyperlink>
      <w:r>
        <w:t xml:space="preserve"> </w:t>
      </w:r>
      <w:r>
        <w:t>(we will give you the H</w:t>
      </w:r>
      <w:r>
        <w:t>yatt</w:t>
      </w:r>
      <w:r>
        <w:t xml:space="preserve"> account to donate points to)</w:t>
      </w:r>
    </w:p>
    <w:p w14:paraId="60E050ED" w14:textId="0F9D11CA" w:rsidR="00D97189" w:rsidRDefault="007F20A8" w:rsidP="00D97189">
      <w:pPr>
        <w:pStyle w:val="ListParagraph"/>
        <w:numPr>
          <w:ilvl w:val="0"/>
          <w:numId w:val="2"/>
        </w:numPr>
      </w:pPr>
      <w:hyperlink r:id="rId8" w:history="1">
        <w:r w:rsidRPr="007F20A8">
          <w:rPr>
            <w:rStyle w:val="Hyperlink"/>
          </w:rPr>
          <w:t>Intercontinental points pooling</w:t>
        </w:r>
      </w:hyperlink>
      <w:r>
        <w:t xml:space="preserve"> ($5 per 1000 points transferred, we will give you the Intercontinental account to donate points to)</w:t>
      </w:r>
    </w:p>
    <w:p w14:paraId="682220CA" w14:textId="3151AF8E" w:rsidR="00153E14" w:rsidRDefault="00153E14" w:rsidP="00153E14"/>
    <w:p w14:paraId="25C8B70D" w14:textId="669BAEAE" w:rsidR="00153E14" w:rsidRDefault="007024B1" w:rsidP="00153E14">
      <w:r>
        <w:t xml:space="preserve">Meeting Specific Donations </w:t>
      </w:r>
      <w:r w:rsidR="00153E14">
        <w:t>(</w:t>
      </w:r>
      <w:r w:rsidR="00AA0C9A">
        <w:fldChar w:fldCharType="begin"/>
      </w:r>
      <w:r w:rsidR="00AA0C9A">
        <w:instrText xml:space="preserve"> HYPERLINK "https://form.jotform.com/83031771584155" </w:instrText>
      </w:r>
      <w:r w:rsidR="00AA0C9A">
        <w:fldChar w:fldCharType="separate"/>
      </w:r>
      <w:r w:rsidR="00AA0C9A" w:rsidRPr="00AA0C9A">
        <w:rPr>
          <w:rStyle w:val="Hyperlink"/>
        </w:rPr>
        <w:t>RSVP here</w:t>
      </w:r>
      <w:r w:rsidR="00AA0C9A">
        <w:fldChar w:fldCharType="end"/>
      </w:r>
      <w:r w:rsidR="00153E14">
        <w:t xml:space="preserve"> </w:t>
      </w:r>
      <w:r>
        <w:t xml:space="preserve">if you may be able to help </w:t>
      </w:r>
      <w:r w:rsidR="00153E14">
        <w:t>and we will contact you when the need arises)</w:t>
      </w:r>
    </w:p>
    <w:p w14:paraId="73C8D5F6" w14:textId="5DD5B70D" w:rsidR="0031546B" w:rsidRDefault="0031546B" w:rsidP="00153E14">
      <w:pPr>
        <w:pStyle w:val="ListParagraph"/>
        <w:numPr>
          <w:ilvl w:val="0"/>
          <w:numId w:val="2"/>
        </w:numPr>
      </w:pPr>
      <w:r>
        <w:t>Coach tickets within the U.S.</w:t>
      </w:r>
    </w:p>
    <w:p w14:paraId="372D63AB" w14:textId="572699C5" w:rsidR="00AA0C9A" w:rsidRDefault="0031546B" w:rsidP="00AA0C9A">
      <w:pPr>
        <w:pStyle w:val="ListParagraph"/>
        <w:numPr>
          <w:ilvl w:val="0"/>
          <w:numId w:val="2"/>
        </w:numPr>
      </w:pPr>
      <w:r>
        <w:t>Hotel stays within the U.S. (specifically Omni Hote</w:t>
      </w:r>
      <w:r w:rsidR="00AA0C9A">
        <w:t xml:space="preserve">l, Hilton, Marriott, and Intercontinental, and others may be needed </w:t>
      </w:r>
      <w:r w:rsidR="007024B1">
        <w:t>as early as</w:t>
      </w:r>
      <w:r w:rsidR="00AA0C9A">
        <w:t xml:space="preserve"> 2022</w:t>
      </w:r>
      <w:r>
        <w:t>)</w:t>
      </w:r>
    </w:p>
    <w:p w14:paraId="68B28C88" w14:textId="7D3FCA74" w:rsidR="00153E14" w:rsidRDefault="00153E14" w:rsidP="00153E14">
      <w:pPr>
        <w:pStyle w:val="ListParagraph"/>
        <w:numPr>
          <w:ilvl w:val="0"/>
          <w:numId w:val="2"/>
        </w:numPr>
      </w:pPr>
      <w:r>
        <w:t xml:space="preserve">JetBlue Points </w:t>
      </w:r>
      <w:r w:rsidR="007024B1">
        <w:t>Donations</w:t>
      </w:r>
      <w:r>
        <w:t xml:space="preserve"> (this would require 100% of your Jet Blue points to be pooled, per program </w:t>
      </w:r>
      <w:hyperlink r:id="rId9" w:history="1">
        <w:r w:rsidRPr="00153E14">
          <w:rPr>
            <w:rStyle w:val="Hyperlink"/>
          </w:rPr>
          <w:t>rules</w:t>
        </w:r>
      </w:hyperlink>
      <w:r>
        <w:t xml:space="preserve">) </w:t>
      </w:r>
    </w:p>
    <w:p w14:paraId="2D2F7F35" w14:textId="122FD36C" w:rsidR="00153E14" w:rsidRDefault="00153E14" w:rsidP="00153E14"/>
    <w:p w14:paraId="4FCE8E6E" w14:textId="423AF4A4" w:rsidR="00153E14" w:rsidRDefault="00153E14" w:rsidP="00153E14"/>
    <w:p w14:paraId="6AC819E2" w14:textId="1995D8EF" w:rsidR="00153E14" w:rsidRDefault="00153E14" w:rsidP="00153E14"/>
    <w:p w14:paraId="24AFF69B" w14:textId="0D94717A" w:rsidR="00153E14" w:rsidRDefault="00153E14" w:rsidP="00153E14"/>
    <w:p w14:paraId="323B2A9F" w14:textId="22DEE869" w:rsidR="007F20A8" w:rsidRDefault="007F20A8" w:rsidP="00153E14">
      <w:pPr>
        <w:rPr>
          <w:rFonts w:ascii="Arial" w:eastAsia="Times New Roman" w:hAnsi="Arial" w:cs="Arial"/>
          <w:color w:val="3D424D"/>
          <w:sz w:val="27"/>
          <w:szCs w:val="27"/>
          <w:shd w:val="clear" w:color="auto" w:fill="FFFFFF"/>
        </w:rPr>
      </w:pPr>
    </w:p>
    <w:p w14:paraId="5C86C508" w14:textId="77777777" w:rsidR="007F20A8" w:rsidRDefault="007F20A8" w:rsidP="00153E14">
      <w:pPr>
        <w:rPr>
          <w:rFonts w:ascii="Arial" w:eastAsia="Times New Roman" w:hAnsi="Arial" w:cs="Arial"/>
          <w:color w:val="3D424D"/>
          <w:sz w:val="27"/>
          <w:szCs w:val="27"/>
          <w:shd w:val="clear" w:color="auto" w:fill="FFFFFF"/>
        </w:rPr>
      </w:pPr>
    </w:p>
    <w:p w14:paraId="46919888" w14:textId="5A956B00" w:rsidR="007F20A8" w:rsidRDefault="007F20A8" w:rsidP="00153E14">
      <w:pPr>
        <w:rPr>
          <w:rFonts w:ascii="Arial" w:eastAsia="Times New Roman" w:hAnsi="Arial" w:cs="Arial"/>
          <w:color w:val="3D424D"/>
          <w:sz w:val="27"/>
          <w:szCs w:val="27"/>
          <w:shd w:val="clear" w:color="auto" w:fill="FFFFFF"/>
        </w:rPr>
      </w:pPr>
    </w:p>
    <w:p w14:paraId="3136D7C9" w14:textId="77777777" w:rsidR="007F20A8" w:rsidRPr="00153E14" w:rsidRDefault="007F20A8" w:rsidP="00153E14">
      <w:pPr>
        <w:rPr>
          <w:rFonts w:ascii="Times New Roman" w:eastAsia="Times New Roman" w:hAnsi="Times New Roman" w:cs="Times New Roman"/>
        </w:rPr>
      </w:pPr>
    </w:p>
    <w:p w14:paraId="107BD3A3" w14:textId="376CDF04" w:rsidR="00153E14" w:rsidRDefault="00153E14" w:rsidP="00153E14"/>
    <w:p w14:paraId="026B63DE" w14:textId="6CE2F989" w:rsidR="0031546B" w:rsidRDefault="0031546B"/>
    <w:sectPr w:rsidR="0031546B" w:rsidSect="00B46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57701"/>
    <w:multiLevelType w:val="hybridMultilevel"/>
    <w:tmpl w:val="EF78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76C05"/>
    <w:multiLevelType w:val="hybridMultilevel"/>
    <w:tmpl w:val="5776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6B"/>
    <w:rsid w:val="00153E14"/>
    <w:rsid w:val="0031546B"/>
    <w:rsid w:val="007024B1"/>
    <w:rsid w:val="007F20A8"/>
    <w:rsid w:val="0093382B"/>
    <w:rsid w:val="00AA0C9A"/>
    <w:rsid w:val="00B46933"/>
    <w:rsid w:val="00D9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36B37C"/>
  <w15:chartTrackingRefBased/>
  <w15:docId w15:val="{50A782D6-F871-764B-A636-00D5AE4E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46B"/>
    <w:pPr>
      <w:ind w:left="720"/>
      <w:contextualSpacing/>
    </w:pPr>
  </w:style>
  <w:style w:type="character" w:styleId="Hyperlink">
    <w:name w:val="Hyperlink"/>
    <w:basedOn w:val="DefaultParagraphFont"/>
    <w:uiPriority w:val="99"/>
    <w:unhideWhenUsed/>
    <w:rsid w:val="00153E14"/>
    <w:rPr>
      <w:color w:val="0563C1" w:themeColor="hyperlink"/>
      <w:u w:val="single"/>
    </w:rPr>
  </w:style>
  <w:style w:type="character" w:styleId="UnresolvedMention">
    <w:name w:val="Unresolved Mention"/>
    <w:basedOn w:val="DefaultParagraphFont"/>
    <w:uiPriority w:val="99"/>
    <w:semiHidden/>
    <w:unhideWhenUsed/>
    <w:rsid w:val="00153E14"/>
    <w:rPr>
      <w:color w:val="605E5C"/>
      <w:shd w:val="clear" w:color="auto" w:fill="E1DFDD"/>
    </w:rPr>
  </w:style>
  <w:style w:type="character" w:styleId="Strong">
    <w:name w:val="Strong"/>
    <w:basedOn w:val="DefaultParagraphFont"/>
    <w:uiPriority w:val="22"/>
    <w:qFormat/>
    <w:rsid w:val="00153E14"/>
    <w:rPr>
      <w:b/>
      <w:bCs/>
    </w:rPr>
  </w:style>
  <w:style w:type="character" w:styleId="FollowedHyperlink">
    <w:name w:val="FollowedHyperlink"/>
    <w:basedOn w:val="DefaultParagraphFont"/>
    <w:uiPriority w:val="99"/>
    <w:semiHidden/>
    <w:unhideWhenUsed/>
    <w:rsid w:val="007024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5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front.points.com/IHG-rewards-club/en-US/transfer" TargetMode="External"/><Relationship Id="rId3" Type="http://schemas.openxmlformats.org/officeDocument/2006/relationships/settings" Target="settings.xml"/><Relationship Id="rId7" Type="http://schemas.openxmlformats.org/officeDocument/2006/relationships/hyperlink" Target="https://world.hyatt.com/content/dam/HGP/HyattFinalImages/world-of-hyatt/Point_Combining_RequestForm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lton.com/en/hilton-honors/points-and-money-faq/" TargetMode="External"/><Relationship Id="rId11" Type="http://schemas.openxmlformats.org/officeDocument/2006/relationships/theme" Target="theme/theme1.xml"/><Relationship Id="rId5" Type="http://schemas.openxmlformats.org/officeDocument/2006/relationships/hyperlink" Target="https://help.marriott.com/s/article/Article-2215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etblue.com/trueblue/points-poo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Chin</dc:creator>
  <cp:keywords/>
  <dc:description/>
  <cp:lastModifiedBy>Eliza Chin</cp:lastModifiedBy>
  <cp:revision>2</cp:revision>
  <dcterms:created xsi:type="dcterms:W3CDTF">2021-01-17T19:05:00Z</dcterms:created>
  <dcterms:modified xsi:type="dcterms:W3CDTF">2021-01-17T21:59:00Z</dcterms:modified>
</cp:coreProperties>
</file>