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2AC31" w14:textId="77777777" w:rsidR="004A0DBC" w:rsidRDefault="004A0DBC" w:rsidP="004A0DBC">
      <w:pPr>
        <w:tabs>
          <w:tab w:val="left" w:pos="1530"/>
        </w:tabs>
      </w:pPr>
      <w:r>
        <w:t>Slide 1:  The Red Poppy is a symbol of remembrance of World War I and a reminder of the mass graves in Europe where poppies bloomed after the war.</w:t>
      </w:r>
    </w:p>
    <w:p w14:paraId="2F667CFC" w14:textId="77777777" w:rsidR="004A0DBC" w:rsidRDefault="004A0DBC" w:rsidP="00F63A88">
      <w:pPr>
        <w:tabs>
          <w:tab w:val="left" w:pos="1530"/>
        </w:tabs>
      </w:pPr>
    </w:p>
    <w:p w14:paraId="1D9C21DF" w14:textId="6A8526D1" w:rsidR="00F63A88" w:rsidRDefault="004A0DBC" w:rsidP="00F63A88">
      <w:pPr>
        <w:tabs>
          <w:tab w:val="left" w:pos="1530"/>
        </w:tabs>
      </w:pPr>
      <w:r>
        <w:t>Slide 2</w:t>
      </w:r>
      <w:r w:rsidR="00F63A88">
        <w:t xml:space="preserve">:  From 2014-2018, countries around the world will be commemorating the centennial of the First World War. </w:t>
      </w:r>
      <w:r w:rsidR="00B22548">
        <w:t xml:space="preserve"> [Permission to use image from Centennial Commission granted by </w:t>
      </w:r>
    </w:p>
    <w:p w14:paraId="09CC28E7" w14:textId="77777777" w:rsidR="00F63A88" w:rsidRDefault="00F63A88" w:rsidP="00F63A88">
      <w:pPr>
        <w:tabs>
          <w:tab w:val="left" w:pos="1530"/>
        </w:tabs>
      </w:pPr>
    </w:p>
    <w:p w14:paraId="5EF7FBFB" w14:textId="65BB47C3" w:rsidR="00A81CFC" w:rsidRDefault="00B13885" w:rsidP="00F63A88">
      <w:pPr>
        <w:tabs>
          <w:tab w:val="left" w:pos="1530"/>
        </w:tabs>
      </w:pPr>
      <w:r>
        <w:t>Slide 3</w:t>
      </w:r>
      <w:r w:rsidR="00F63A88">
        <w:t xml:space="preserve">:  </w:t>
      </w:r>
      <w:r w:rsidR="007F494F">
        <w:t>In 2014, a</w:t>
      </w:r>
      <w:r w:rsidR="00F63A88">
        <w:t xml:space="preserve"> team within AMWA began to research the work of American women physicians</w:t>
      </w:r>
      <w:r w:rsidR="007F494F">
        <w:t>. An</w:t>
      </w:r>
      <w:r w:rsidR="00F63A88">
        <w:t xml:space="preserve"> on-line exhibit officially opened on Veterans Day in 2016. The film project began in 2017 with a preliminary screening at the National World War I Museum and Memorial </w:t>
      </w:r>
      <w:r w:rsidR="005E0E3F">
        <w:t>and a premiere</w:t>
      </w:r>
      <w:r w:rsidR="006748A8">
        <w:t xml:space="preserve"> at the </w:t>
      </w:r>
      <w:r w:rsidR="005E0E3F">
        <w:t xml:space="preserve">French Embassy in November </w:t>
      </w:r>
      <w:r w:rsidR="006748A8">
        <w:t>2017.</w:t>
      </w:r>
    </w:p>
    <w:p w14:paraId="6A8AA319" w14:textId="77777777" w:rsidR="00F63A88" w:rsidRDefault="00F63A88" w:rsidP="00F63A88">
      <w:pPr>
        <w:tabs>
          <w:tab w:val="left" w:pos="1530"/>
        </w:tabs>
      </w:pPr>
    </w:p>
    <w:p w14:paraId="639FEAE5" w14:textId="755599B0" w:rsidR="00F63A88" w:rsidRDefault="00B13885" w:rsidP="00F63A88">
      <w:pPr>
        <w:tabs>
          <w:tab w:val="left" w:pos="1530"/>
        </w:tabs>
      </w:pPr>
      <w:r>
        <w:t>Slide 6</w:t>
      </w:r>
      <w:r w:rsidR="00F63A88">
        <w:t xml:space="preserve">:  </w:t>
      </w:r>
      <w:r w:rsidR="006748A8">
        <w:t>AMWA will</w:t>
      </w:r>
      <w:r w:rsidR="00F63A88">
        <w:t xml:space="preserve"> continue expanding the on-line exhibition with additional historical notes and artifacts that bring to life the stories of the American women physicians who served during the war. We welcome </w:t>
      </w:r>
      <w:r w:rsidR="006748A8">
        <w:t>any who want to join in the effort</w:t>
      </w:r>
      <w:r w:rsidR="00F63A88">
        <w:t xml:space="preserve">.  </w:t>
      </w:r>
    </w:p>
    <w:p w14:paraId="5CA784B0" w14:textId="77777777" w:rsidR="00046783" w:rsidRDefault="00046783" w:rsidP="00F63A88">
      <w:pPr>
        <w:tabs>
          <w:tab w:val="left" w:pos="1530"/>
        </w:tabs>
      </w:pPr>
    </w:p>
    <w:p w14:paraId="219A4EBF" w14:textId="4888464F" w:rsidR="00046783" w:rsidRDefault="00B13885" w:rsidP="00F63A88">
      <w:pPr>
        <w:tabs>
          <w:tab w:val="left" w:pos="1530"/>
        </w:tabs>
      </w:pPr>
      <w:r>
        <w:t>Slide 7</w:t>
      </w:r>
      <w:r w:rsidR="007046BA">
        <w:t xml:space="preserve">:  What happened to these women after the war?  One of the women featured in the film, Dr. Caroline Purnell, who was regarded as the foremost woman surgeon of Philadelphia, later died “after a long illness induced by overwork during her heroic war services in France.” </w:t>
      </w:r>
    </w:p>
    <w:p w14:paraId="2823DF36" w14:textId="09C81D47" w:rsidR="00EF2DBF" w:rsidRDefault="0049266D" w:rsidP="00F63A88">
      <w:pPr>
        <w:tabs>
          <w:tab w:val="left" w:pos="1530"/>
        </w:tabs>
      </w:pPr>
      <w:r>
        <w:t>Dr. Purnell was a commissioner of t</w:t>
      </w:r>
      <w:r w:rsidR="00EF2DBF">
        <w:t>he American Women’</w:t>
      </w:r>
      <w:r w:rsidR="00C90BBF">
        <w:t>s Hospitals Service</w:t>
      </w:r>
      <w:r w:rsidR="0026022C">
        <w:t>, which</w:t>
      </w:r>
      <w:r w:rsidR="00C90BBF">
        <w:t xml:space="preserve"> was </w:t>
      </w:r>
      <w:r w:rsidR="00EF2DBF">
        <w:t>founded by AMWA</w:t>
      </w:r>
      <w:r w:rsidR="006748A8">
        <w:t xml:space="preserve"> in 1917</w:t>
      </w:r>
      <w:r w:rsidR="00EF2DBF">
        <w:t xml:space="preserve"> </w:t>
      </w:r>
      <w:r w:rsidR="0026022C">
        <w:t>during WWI. This program</w:t>
      </w:r>
      <w:r w:rsidR="00C90BBF">
        <w:t xml:space="preserve"> </w:t>
      </w:r>
      <w:r w:rsidR="00EF2DBF">
        <w:t>still exists today, promoting global health, relief funding,</w:t>
      </w:r>
      <w:r w:rsidR="00C90BBF">
        <w:t xml:space="preserve"> and</w:t>
      </w:r>
      <w:r w:rsidR="00EF2DBF">
        <w:t xml:space="preserve"> support of medical care in underserved communities </w:t>
      </w:r>
      <w:r w:rsidR="0026022C">
        <w:t>around the world</w:t>
      </w:r>
      <w:r w:rsidR="00EF2DBF">
        <w:t xml:space="preserve">. </w:t>
      </w:r>
    </w:p>
    <w:p w14:paraId="43014D69" w14:textId="77777777" w:rsidR="0026022C" w:rsidRDefault="0026022C" w:rsidP="00F63A88">
      <w:pPr>
        <w:tabs>
          <w:tab w:val="left" w:pos="1530"/>
        </w:tabs>
      </w:pPr>
    </w:p>
    <w:p w14:paraId="0336D8D0" w14:textId="4B5E4C42" w:rsidR="00EF2DBF" w:rsidRDefault="00B13885" w:rsidP="00F63A88">
      <w:pPr>
        <w:tabs>
          <w:tab w:val="left" w:pos="1530"/>
        </w:tabs>
      </w:pPr>
      <w:r>
        <w:t>Slide 8</w:t>
      </w:r>
      <w:r w:rsidR="0026022C">
        <w:t xml:space="preserve">:  AWH </w:t>
      </w:r>
      <w:r w:rsidR="00BD624D">
        <w:t xml:space="preserve">also </w:t>
      </w:r>
      <w:r w:rsidR="0026022C">
        <w:t>played an important role during WWII.  H</w:t>
      </w:r>
      <w:r w:rsidR="00BD624D">
        <w:t xml:space="preserve">ere is </w:t>
      </w:r>
      <w:r w:rsidR="0026022C">
        <w:t xml:space="preserve">a photo of </w:t>
      </w:r>
      <w:r w:rsidR="004A0DBC">
        <w:t xml:space="preserve">a bomb shelter with AWH nurses holding babies.  </w:t>
      </w:r>
    </w:p>
    <w:p w14:paraId="55C4E92F" w14:textId="77777777" w:rsidR="004A0DBC" w:rsidRDefault="004A0DBC" w:rsidP="00F63A88">
      <w:pPr>
        <w:tabs>
          <w:tab w:val="left" w:pos="1530"/>
        </w:tabs>
      </w:pPr>
    </w:p>
    <w:p w14:paraId="7E3291C7" w14:textId="43BE3962" w:rsidR="004A0DBC" w:rsidRDefault="00B13885" w:rsidP="00F63A88">
      <w:pPr>
        <w:tabs>
          <w:tab w:val="left" w:pos="1530"/>
        </w:tabs>
      </w:pPr>
      <w:r>
        <w:t>Slide 9</w:t>
      </w:r>
      <w:r w:rsidR="004A0DBC">
        <w:t>:  During the Great Depression, AWH mobile clinics helped provide medical care in rural America.</w:t>
      </w:r>
    </w:p>
    <w:p w14:paraId="750F8590" w14:textId="77777777" w:rsidR="004A0DBC" w:rsidRDefault="004A0DBC" w:rsidP="00F63A88">
      <w:pPr>
        <w:tabs>
          <w:tab w:val="left" w:pos="1530"/>
        </w:tabs>
      </w:pPr>
    </w:p>
    <w:p w14:paraId="6A284DE5" w14:textId="3262C109" w:rsidR="00EF2DBF" w:rsidRDefault="00EF2DBF" w:rsidP="00F63A88">
      <w:pPr>
        <w:tabs>
          <w:tab w:val="left" w:pos="1530"/>
        </w:tabs>
      </w:pPr>
      <w:r>
        <w:t>Slide</w:t>
      </w:r>
      <w:r w:rsidR="00B13885">
        <w:t xml:space="preserve"> 10</w:t>
      </w:r>
      <w:r>
        <w:t>:  These are some of the clinics funded by the American Women’s Hospitals Service</w:t>
      </w:r>
      <w:r w:rsidR="004A0DBC">
        <w:t xml:space="preserve"> today</w:t>
      </w:r>
      <w:r>
        <w:t xml:space="preserve">. </w:t>
      </w:r>
      <w:proofErr w:type="spellStart"/>
      <w:r>
        <w:t>Engeye</w:t>
      </w:r>
      <w:proofErr w:type="spellEnd"/>
      <w:r>
        <w:t xml:space="preserve"> Clinic was co-founded by late AMWA member, Dr. Stephanie Van Dyke and provides medical care and social </w:t>
      </w:r>
      <w:r w:rsidR="004A0DBC">
        <w:t>services to the nearby village</w:t>
      </w:r>
      <w:r>
        <w:t xml:space="preserve">. </w:t>
      </w:r>
    </w:p>
    <w:p w14:paraId="27413C16" w14:textId="77777777" w:rsidR="00EF2DBF" w:rsidRDefault="00EF2DBF" w:rsidP="00F63A88">
      <w:pPr>
        <w:tabs>
          <w:tab w:val="left" w:pos="1530"/>
        </w:tabs>
      </w:pPr>
    </w:p>
    <w:p w14:paraId="0CAAE612" w14:textId="57D10466" w:rsidR="00EF2DBF" w:rsidRDefault="00B13885" w:rsidP="00EF2DBF">
      <w:pPr>
        <w:tabs>
          <w:tab w:val="left" w:pos="1530"/>
        </w:tabs>
      </w:pPr>
      <w:r>
        <w:t>Slide 11</w:t>
      </w:r>
      <w:r w:rsidR="00EF2DBF">
        <w:t xml:space="preserve">:  </w:t>
      </w:r>
      <w:proofErr w:type="spellStart"/>
      <w:r w:rsidR="00EF2DBF">
        <w:t>H</w:t>
      </w:r>
      <w:r w:rsidR="000D15AD">
        <w:rPr>
          <w:rFonts w:ascii="Calibri" w:hAnsi="Calibri"/>
        </w:rPr>
        <w:t>ô</w:t>
      </w:r>
      <w:r w:rsidR="00EF2DBF">
        <w:t>pital</w:t>
      </w:r>
      <w:proofErr w:type="spellEnd"/>
      <w:r w:rsidR="00EF2DBF">
        <w:t xml:space="preserve"> Bon </w:t>
      </w:r>
      <w:proofErr w:type="spellStart"/>
      <w:r w:rsidR="00EF2DBF">
        <w:t>Samarita</w:t>
      </w:r>
      <w:r w:rsidR="005D46A3">
        <w:t>i</w:t>
      </w:r>
      <w:r w:rsidR="00EF2DBF">
        <w:t>n</w:t>
      </w:r>
      <w:proofErr w:type="spellEnd"/>
      <w:r w:rsidR="005D46A3">
        <w:t>, founded by Dr. William Hodges</w:t>
      </w:r>
      <w:r w:rsidR="00EF2DBF">
        <w:t xml:space="preserve">, </w:t>
      </w:r>
      <w:r w:rsidR="00157E45">
        <w:t xml:space="preserve">is </w:t>
      </w:r>
      <w:r w:rsidR="00EF2DBF">
        <w:t>located in H</w:t>
      </w:r>
      <w:r w:rsidR="005D46A3">
        <w:t>aiti.  Rotating physician groups have been welcome, particularly surgical teams.</w:t>
      </w:r>
    </w:p>
    <w:p w14:paraId="1348FE5C" w14:textId="77777777" w:rsidR="00EF2DBF" w:rsidRDefault="00EF2DBF" w:rsidP="00EF2DBF">
      <w:pPr>
        <w:tabs>
          <w:tab w:val="left" w:pos="1530"/>
        </w:tabs>
      </w:pPr>
    </w:p>
    <w:p w14:paraId="7252BD46" w14:textId="0BA6DFFC" w:rsidR="00EF2DBF" w:rsidRDefault="00B13885" w:rsidP="00EF2DBF">
      <w:pPr>
        <w:tabs>
          <w:tab w:val="left" w:pos="1530"/>
        </w:tabs>
      </w:pPr>
      <w:r>
        <w:t>Slide 12</w:t>
      </w:r>
      <w:r w:rsidR="00EF2DBF">
        <w:t>:  Clinic Nepal pr</w:t>
      </w:r>
      <w:r w:rsidR="00954AED">
        <w:t>ovides medical care, resources</w:t>
      </w:r>
      <w:r w:rsidR="00157E45">
        <w:t>,</w:t>
      </w:r>
      <w:r w:rsidR="00954AED">
        <w:t xml:space="preserve"> and</w:t>
      </w:r>
      <w:r w:rsidR="00157E45">
        <w:t xml:space="preserve"> clean water</w:t>
      </w:r>
      <w:r w:rsidR="005D46A3">
        <w:t xml:space="preserve"> programs to </w:t>
      </w:r>
      <w:r w:rsidR="00954AED">
        <w:t>local communities</w:t>
      </w:r>
      <w:r w:rsidR="00157E45">
        <w:t xml:space="preserve"> </w:t>
      </w:r>
      <w:r w:rsidR="005D46A3">
        <w:t xml:space="preserve">in Nepal </w:t>
      </w:r>
      <w:r w:rsidR="00157E45">
        <w:t xml:space="preserve">and was founded by a boy scout, </w:t>
      </w:r>
      <w:proofErr w:type="spellStart"/>
      <w:r w:rsidR="00157E45">
        <w:t>Hari</w:t>
      </w:r>
      <w:proofErr w:type="spellEnd"/>
      <w:r w:rsidR="00157E45">
        <w:t xml:space="preserve"> </w:t>
      </w:r>
      <w:proofErr w:type="spellStart"/>
      <w:r w:rsidR="00157E45">
        <w:t>Bandhary</w:t>
      </w:r>
      <w:proofErr w:type="spellEnd"/>
      <w:r w:rsidR="00157E45">
        <w:t>.</w:t>
      </w:r>
    </w:p>
    <w:p w14:paraId="6B342CEC" w14:textId="77777777" w:rsidR="00157E45" w:rsidRDefault="00157E45" w:rsidP="00157E45">
      <w:pPr>
        <w:tabs>
          <w:tab w:val="left" w:pos="1530"/>
        </w:tabs>
      </w:pPr>
    </w:p>
    <w:p w14:paraId="4BAC5BBC" w14:textId="65AB1EB3" w:rsidR="00157E45" w:rsidRDefault="00B13885" w:rsidP="00157E45">
      <w:pPr>
        <w:tabs>
          <w:tab w:val="left" w:pos="1530"/>
        </w:tabs>
      </w:pPr>
      <w:r>
        <w:t>Slide 13</w:t>
      </w:r>
      <w:r w:rsidR="00157E45">
        <w:t xml:space="preserve">:  The American </w:t>
      </w:r>
      <w:r w:rsidR="00A973BA">
        <w:t>Women’s Hospitals Service celebrated its centennial</w:t>
      </w:r>
      <w:r w:rsidR="00157E45">
        <w:t xml:space="preserve"> anniversary in 2017.  Please consider a small donation to help keep our work going.  Donations even as</w:t>
      </w:r>
      <w:r w:rsidR="005D46A3">
        <w:t xml:space="preserve"> small as $10 will add up. </w:t>
      </w:r>
      <w:bookmarkStart w:id="0" w:name="_GoBack"/>
      <w:bookmarkEnd w:id="0"/>
    </w:p>
    <w:p w14:paraId="150C6C0C" w14:textId="77777777" w:rsidR="00EF2DBF" w:rsidRDefault="00EF2DBF" w:rsidP="00F63A88">
      <w:pPr>
        <w:tabs>
          <w:tab w:val="left" w:pos="1530"/>
        </w:tabs>
      </w:pPr>
    </w:p>
    <w:sectPr w:rsidR="00EF2DBF" w:rsidSect="00E02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73EA3"/>
    <w:multiLevelType w:val="hybridMultilevel"/>
    <w:tmpl w:val="6002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88"/>
    <w:rsid w:val="00036C51"/>
    <w:rsid w:val="00046783"/>
    <w:rsid w:val="000D15AD"/>
    <w:rsid w:val="00157E45"/>
    <w:rsid w:val="001D041C"/>
    <w:rsid w:val="0026022C"/>
    <w:rsid w:val="0031491A"/>
    <w:rsid w:val="00392DFA"/>
    <w:rsid w:val="003A6B58"/>
    <w:rsid w:val="0049266D"/>
    <w:rsid w:val="004A0DBC"/>
    <w:rsid w:val="005D46A3"/>
    <w:rsid w:val="005E0E3F"/>
    <w:rsid w:val="006748A8"/>
    <w:rsid w:val="007046BA"/>
    <w:rsid w:val="007F494F"/>
    <w:rsid w:val="008B7081"/>
    <w:rsid w:val="00954AED"/>
    <w:rsid w:val="00A35D19"/>
    <w:rsid w:val="00A51C8F"/>
    <w:rsid w:val="00A973BA"/>
    <w:rsid w:val="00AF416C"/>
    <w:rsid w:val="00B13885"/>
    <w:rsid w:val="00B22548"/>
    <w:rsid w:val="00BD624D"/>
    <w:rsid w:val="00C90BBF"/>
    <w:rsid w:val="00E0236F"/>
    <w:rsid w:val="00E53081"/>
    <w:rsid w:val="00EF2DBF"/>
    <w:rsid w:val="00F6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D72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365</Words>
  <Characters>2084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Chin</dc:creator>
  <cp:keywords/>
  <dc:description/>
  <cp:lastModifiedBy>Eliza Chin</cp:lastModifiedBy>
  <cp:revision>8</cp:revision>
  <cp:lastPrinted>2017-11-10T08:31:00Z</cp:lastPrinted>
  <dcterms:created xsi:type="dcterms:W3CDTF">2017-11-10T07:38:00Z</dcterms:created>
  <dcterms:modified xsi:type="dcterms:W3CDTF">2018-01-19T20:24:00Z</dcterms:modified>
</cp:coreProperties>
</file>